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left"/>
        <w:rPr>
          <w:rFonts w:cs="Tahoma" w:asciiTheme="minorEastAsia" w:hAnsiTheme="minorEastAsia"/>
          <w:color w:val="194D7D"/>
          <w:kern w:val="0"/>
          <w:szCs w:val="21"/>
        </w:rPr>
      </w:pPr>
      <w:r>
        <w:rPr>
          <w:rFonts w:hint="eastAsia" w:cs="宋体" w:asciiTheme="minorEastAsia" w:hAnsiTheme="minorEastAsia"/>
          <w:b/>
          <w:color w:val="000000"/>
          <w:kern w:val="0"/>
          <w:sz w:val="28"/>
          <w:szCs w:val="28"/>
        </w:rPr>
        <w:t>附件1：</w:t>
      </w:r>
    </w:p>
    <w:p>
      <w:pPr>
        <w:widowControl/>
        <w:wordWrap w:val="0"/>
        <w:spacing w:line="600" w:lineRule="auto"/>
        <w:jc w:val="center"/>
        <w:rPr>
          <w:rFonts w:ascii="宋体" w:hAnsi="宋体" w:eastAsia="宋体" w:cs="宋体"/>
          <w:color w:val="194D7D"/>
          <w:kern w:val="0"/>
          <w:sz w:val="24"/>
          <w:szCs w:val="24"/>
        </w:rPr>
      </w:pPr>
      <w:r>
        <w:rPr>
          <w:rFonts w:hint="eastAsia" w:ascii="宋体" w:hAnsi="宋体" w:eastAsia="宋体" w:cs="宋体"/>
          <w:b/>
          <w:color w:val="000000"/>
          <w:kern w:val="0"/>
          <w:sz w:val="36"/>
          <w:szCs w:val="36"/>
        </w:rPr>
        <w:t>202</w:t>
      </w:r>
      <w:r>
        <w:rPr>
          <w:rFonts w:hint="eastAsia" w:ascii="宋体" w:hAnsi="宋体" w:eastAsia="宋体" w:cs="宋体"/>
          <w:b/>
          <w:color w:val="000000"/>
          <w:kern w:val="0"/>
          <w:sz w:val="36"/>
          <w:szCs w:val="36"/>
          <w:lang w:val="en-US" w:eastAsia="zh-CN"/>
        </w:rPr>
        <w:t>1</w:t>
      </w:r>
      <w:r>
        <w:rPr>
          <w:rFonts w:hint="eastAsia" w:ascii="宋体" w:hAnsi="宋体" w:eastAsia="宋体" w:cs="宋体"/>
          <w:b/>
          <w:color w:val="000000"/>
          <w:kern w:val="0"/>
          <w:sz w:val="36"/>
          <w:szCs w:val="36"/>
        </w:rPr>
        <w:t>年寒假</w:t>
      </w:r>
      <w:r>
        <w:rPr>
          <w:rFonts w:hint="eastAsia" w:ascii="宋体" w:hAnsi="宋体" w:eastAsia="宋体" w:cs="宋体"/>
          <w:b/>
          <w:color w:val="000000"/>
          <w:kern w:val="0"/>
          <w:sz w:val="36"/>
          <w:szCs w:val="36"/>
          <w:lang w:val="en-US" w:eastAsia="zh-CN"/>
        </w:rPr>
        <w:t>防控值班</w:t>
      </w:r>
      <w:r>
        <w:rPr>
          <w:rFonts w:hint="eastAsia" w:ascii="宋体" w:hAnsi="宋体" w:eastAsia="宋体" w:cs="宋体"/>
          <w:b/>
          <w:color w:val="000000"/>
          <w:kern w:val="0"/>
          <w:sz w:val="36"/>
          <w:szCs w:val="36"/>
        </w:rPr>
        <w:t>安排</w:t>
      </w:r>
    </w:p>
    <w:tbl>
      <w:tblPr>
        <w:tblStyle w:val="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418"/>
        <w:gridCol w:w="1417"/>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时  间</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值班人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移动电话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短号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办公室电话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2" w:firstLineChars="149"/>
              <w:rPr>
                <w:rFonts w:cs="宋体" w:asciiTheme="minorEastAsia" w:hAnsiTheme="minorEastAsia"/>
                <w:bCs/>
                <w:color w:val="000000"/>
                <w:kern w:val="0"/>
                <w:szCs w:val="21"/>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3</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陈国成</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13616838560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668560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83641612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522" w:firstLineChars="249"/>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lang w:val="en-US" w:eastAsia="zh-CN"/>
              </w:rPr>
              <w:t>2021年2月4日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lang w:val="en-US" w:eastAsia="zh-CN"/>
              </w:rPr>
              <w:t>2021年2月5日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王国飞</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13511327055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687055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83642662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6</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7</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傅君芳</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13575300757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610757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83641612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年2月</w:t>
            </w:r>
            <w:r>
              <w:rPr>
                <w:rFonts w:hint="eastAsia" w:cs="宋体" w:asciiTheme="minorEastAsia" w:hAnsiTheme="minorEastAsia"/>
                <w:bCs/>
                <w:color w:val="000000"/>
                <w:kern w:val="0"/>
                <w:szCs w:val="21"/>
                <w:lang w:val="en-US" w:eastAsia="zh-CN"/>
              </w:rPr>
              <w:t>8</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王江达</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13456325605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655605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83647645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 w:val="21"/>
                <w:szCs w:val="21"/>
                <w:lang w:val="en-US" w:eastAsia="zh-CN" w:bidi="ar-SA"/>
              </w:rPr>
              <w:t>2021年2月9日-2021年2月10日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许为东</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13967302836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83642662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年2月</w:t>
            </w:r>
            <w:r>
              <w:rPr>
                <w:rFonts w:hint="eastAsia" w:cs="宋体" w:asciiTheme="minorEastAsia" w:hAnsiTheme="minorEastAsia"/>
                <w:bCs/>
                <w:color w:val="000000"/>
                <w:kern w:val="0"/>
                <w:szCs w:val="21"/>
                <w:lang w:val="en-US" w:eastAsia="zh-CN"/>
              </w:rPr>
              <w:t>11</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年2月</w:t>
            </w:r>
            <w:r>
              <w:rPr>
                <w:rFonts w:hint="eastAsia" w:cs="宋体" w:asciiTheme="minorEastAsia" w:hAnsiTheme="minorEastAsia"/>
                <w:bCs/>
                <w:color w:val="000000"/>
                <w:kern w:val="0"/>
                <w:szCs w:val="21"/>
                <w:lang w:val="en-US" w:eastAsia="zh-CN"/>
              </w:rPr>
              <w:t>12</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吴晓阳</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13906835186</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665186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83641923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年2月</w:t>
            </w:r>
            <w:r>
              <w:rPr>
                <w:rFonts w:hint="eastAsia" w:cs="宋体" w:asciiTheme="minorEastAsia" w:hAnsiTheme="minorEastAsia"/>
                <w:bCs/>
                <w:color w:val="000000"/>
                <w:kern w:val="0"/>
                <w:szCs w:val="21"/>
                <w:lang w:val="en-US" w:eastAsia="zh-CN"/>
              </w:rPr>
              <w:t>13</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w:t>
            </w:r>
            <w:r>
              <w:rPr>
                <w:rFonts w:hint="eastAsia" w:cs="宋体" w:asciiTheme="minorEastAsia" w:hAnsiTheme="minorEastAsia"/>
                <w:bCs/>
                <w:color w:val="000000"/>
                <w:kern w:val="0"/>
                <w:szCs w:val="21"/>
                <w:lang w:val="en-US" w:eastAsia="zh-CN"/>
              </w:rPr>
              <w:t>21</w:t>
            </w:r>
            <w:r>
              <w:rPr>
                <w:rFonts w:hint="eastAsia" w:cs="宋体" w:asciiTheme="minorEastAsia" w:hAnsiTheme="minorEastAsia"/>
                <w:bCs/>
                <w:color w:val="000000"/>
                <w:kern w:val="0"/>
                <w:szCs w:val="21"/>
              </w:rPr>
              <w:t>年2月</w:t>
            </w:r>
            <w:r>
              <w:rPr>
                <w:rFonts w:hint="eastAsia" w:cs="宋体" w:asciiTheme="minorEastAsia" w:hAnsiTheme="minorEastAsia"/>
                <w:bCs/>
                <w:color w:val="000000"/>
                <w:kern w:val="0"/>
                <w:szCs w:val="21"/>
                <w:lang w:val="en-US" w:eastAsia="zh-CN"/>
              </w:rPr>
              <w:t>14</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szCs w:val="21"/>
                <w:lang w:val="en-US" w:eastAsia="zh-CN"/>
              </w:rPr>
              <w:t>赵  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13967340454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680454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83641573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年2月</w:t>
            </w:r>
            <w:r>
              <w:rPr>
                <w:rFonts w:hint="eastAsia" w:cs="宋体" w:asciiTheme="minorEastAsia" w:hAnsiTheme="minorEastAsia"/>
                <w:bCs/>
                <w:color w:val="000000"/>
                <w:kern w:val="0"/>
                <w:szCs w:val="21"/>
                <w:lang w:val="en-US" w:eastAsia="zh-CN"/>
              </w:rPr>
              <w:t>15</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w:t>
            </w:r>
            <w:r>
              <w:rPr>
                <w:rFonts w:hint="eastAsia" w:cs="宋体" w:asciiTheme="minorEastAsia" w:hAnsiTheme="minorEastAsia"/>
                <w:bCs/>
                <w:color w:val="000000"/>
                <w:kern w:val="0"/>
                <w:szCs w:val="21"/>
                <w:lang w:val="en-US" w:eastAsia="zh-CN"/>
              </w:rPr>
              <w:t>月16</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王元华</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13567308873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676873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83641573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hint="eastAsia" w:cs="宋体" w:asciiTheme="minorEastAsia" w:hAnsiTheme="minorEastAsia"/>
                <w:bCs/>
                <w:color w:val="000000"/>
                <w:kern w:val="0"/>
                <w:szCs w:val="21"/>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年2月</w:t>
            </w:r>
            <w:r>
              <w:rPr>
                <w:rFonts w:hint="eastAsia" w:cs="宋体" w:asciiTheme="minorEastAsia" w:hAnsiTheme="minorEastAsia"/>
                <w:bCs/>
                <w:color w:val="000000"/>
                <w:kern w:val="0"/>
                <w:szCs w:val="21"/>
                <w:lang w:val="en-US" w:eastAsia="zh-CN"/>
              </w:rPr>
              <w:t>17</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年2</w:t>
            </w:r>
            <w:r>
              <w:rPr>
                <w:rFonts w:hint="eastAsia" w:cs="宋体" w:asciiTheme="minorEastAsia" w:hAnsiTheme="minorEastAsia"/>
                <w:bCs/>
                <w:color w:val="000000"/>
                <w:kern w:val="0"/>
                <w:szCs w:val="21"/>
                <w:lang w:val="en-US" w:eastAsia="zh-CN"/>
              </w:rPr>
              <w:t>月18</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szCs w:val="21"/>
                <w:lang w:val="en-US" w:eastAsia="zh-CN"/>
              </w:rPr>
              <w:t>赵  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13967340454</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680454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83641573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19</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20</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szCs w:val="21"/>
                <w:lang w:val="en-US" w:eastAsia="zh-CN"/>
              </w:rPr>
              <w:t>唐  燕</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13356039987</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675236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83642438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21</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22</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both"/>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 xml:space="preserve">   樊  静</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15325356860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630928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83642438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23</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24</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郑  浩</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13736457313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677313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83642091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2" w:firstLineChars="49"/>
              <w:jc w:val="center"/>
              <w:rPr>
                <w:rFonts w:hint="eastAsia" w:cs="宋体" w:asciiTheme="minorEastAsia" w:hAnsiTheme="minorEastAsia"/>
                <w:bCs/>
                <w:color w:val="000000"/>
                <w:kern w:val="0"/>
                <w:szCs w:val="21"/>
              </w:rPr>
            </w:pP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25</w:t>
            </w:r>
            <w:r>
              <w:rPr>
                <w:rFonts w:hint="eastAsia" w:cs="宋体" w:asciiTheme="minorEastAsia" w:hAnsiTheme="minorEastAsia"/>
                <w:bCs/>
                <w:color w:val="000000"/>
                <w:kern w:val="0"/>
                <w:szCs w:val="21"/>
              </w:rPr>
              <w:t>日</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202</w:t>
            </w:r>
            <w:r>
              <w:rPr>
                <w:rFonts w:hint="eastAsia" w:cs="宋体" w:asciiTheme="minorEastAsia" w:hAnsiTheme="minorEastAsia"/>
                <w:bCs/>
                <w:color w:val="000000"/>
                <w:kern w:val="0"/>
                <w:szCs w:val="21"/>
                <w:lang w:val="en-US" w:eastAsia="zh-CN"/>
              </w:rPr>
              <w:t>1</w:t>
            </w:r>
            <w:r>
              <w:rPr>
                <w:rFonts w:hint="eastAsia" w:cs="宋体" w:asciiTheme="minorEastAsia" w:hAnsiTheme="minorEastAsia"/>
                <w:bCs/>
                <w:color w:val="000000"/>
                <w:kern w:val="0"/>
                <w:szCs w:val="21"/>
              </w:rPr>
              <w:t>年</w:t>
            </w:r>
            <w:r>
              <w:rPr>
                <w:rFonts w:hint="eastAsia" w:cs="宋体" w:asciiTheme="minorEastAsia" w:hAnsiTheme="minorEastAsia"/>
                <w:bCs/>
                <w:color w:val="000000"/>
                <w:kern w:val="0"/>
                <w:szCs w:val="21"/>
                <w:lang w:val="en-US" w:eastAsia="zh-CN"/>
              </w:rPr>
              <w:t>2</w:t>
            </w:r>
            <w:r>
              <w:rPr>
                <w:rFonts w:hint="eastAsia" w:cs="宋体" w:asciiTheme="minorEastAsia" w:hAnsiTheme="minorEastAsia"/>
                <w:bCs/>
                <w:color w:val="000000"/>
                <w:kern w:val="0"/>
                <w:szCs w:val="21"/>
              </w:rPr>
              <w:t>月</w:t>
            </w:r>
            <w:r>
              <w:rPr>
                <w:rFonts w:hint="eastAsia" w:cs="宋体" w:asciiTheme="minorEastAsia" w:hAnsiTheme="minorEastAsia"/>
                <w:bCs/>
                <w:color w:val="000000"/>
                <w:kern w:val="0"/>
                <w:szCs w:val="21"/>
                <w:lang w:val="en-US" w:eastAsia="zh-CN"/>
              </w:rPr>
              <w:t>26</w:t>
            </w:r>
            <w:r>
              <w:rPr>
                <w:rFonts w:hint="eastAsia" w:cs="宋体" w:asciiTheme="minorEastAsia" w:hAnsiTheme="minorEastAsia"/>
                <w:bCs/>
                <w:color w:val="000000"/>
                <w:kern w:val="0"/>
                <w:szCs w:val="21"/>
              </w:rPr>
              <w:t>日</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刘金富</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13736836103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656103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szCs w:val="21"/>
              </w:rPr>
            </w:pPr>
            <w:r>
              <w:rPr>
                <w:rFonts w:hint="eastAsia" w:asciiTheme="minorEastAsia" w:hAnsiTheme="minorEastAsia"/>
                <w:szCs w:val="21"/>
              </w:rPr>
              <w:t xml:space="preserve">总值班：吴晓阳：13906835186、665186    </w:t>
            </w:r>
          </w:p>
          <w:p>
            <w:pPr>
              <w:spacing w:line="360" w:lineRule="auto"/>
              <w:jc w:val="center"/>
              <w:rPr>
                <w:rFonts w:asciiTheme="minorEastAsia" w:hAnsiTheme="minorEastAsia"/>
                <w:szCs w:val="21"/>
              </w:rPr>
            </w:pPr>
            <w:r>
              <w:rPr>
                <w:rFonts w:hint="eastAsia" w:asciiTheme="minorEastAsia" w:hAnsiTheme="minorEastAsia"/>
                <w:szCs w:val="21"/>
              </w:rPr>
              <w:t>场馆值班（202</w:t>
            </w:r>
            <w:r>
              <w:rPr>
                <w:rFonts w:hint="eastAsia" w:asciiTheme="minorEastAsia" w:hAnsiTheme="minorEastAsia"/>
                <w:szCs w:val="21"/>
                <w:lang w:val="en-US" w:eastAsia="zh-CN"/>
              </w:rPr>
              <w:t>1</w:t>
            </w:r>
            <w:r>
              <w:rPr>
                <w:rFonts w:hint="eastAsia" w:asciiTheme="minorEastAsia" w:hAnsiTheme="minorEastAsia"/>
                <w:szCs w:val="21"/>
              </w:rPr>
              <w:t>年</w:t>
            </w:r>
            <w:r>
              <w:rPr>
                <w:rFonts w:hint="eastAsia" w:asciiTheme="minorEastAsia" w:hAnsiTheme="minorEastAsia"/>
                <w:szCs w:val="21"/>
                <w:lang w:val="en-US" w:eastAsia="zh-CN"/>
              </w:rPr>
              <w:t>2</w:t>
            </w:r>
            <w:r>
              <w:rPr>
                <w:rFonts w:hint="eastAsia" w:asciiTheme="minorEastAsia" w:hAnsiTheme="minorEastAsia"/>
                <w:szCs w:val="21"/>
              </w:rPr>
              <w:t>月</w:t>
            </w:r>
            <w:r>
              <w:rPr>
                <w:rFonts w:hint="eastAsia" w:asciiTheme="minorEastAsia" w:hAnsiTheme="minorEastAsia"/>
                <w:szCs w:val="21"/>
                <w:lang w:val="en-US" w:eastAsia="zh-CN"/>
              </w:rPr>
              <w:t>2</w:t>
            </w:r>
            <w:r>
              <w:rPr>
                <w:rFonts w:hint="eastAsia" w:asciiTheme="minorEastAsia" w:hAnsiTheme="minorEastAsia"/>
                <w:szCs w:val="21"/>
              </w:rPr>
              <w:t>日---202</w:t>
            </w:r>
            <w:r>
              <w:rPr>
                <w:rFonts w:hint="eastAsia" w:asciiTheme="minorEastAsia" w:hAnsiTheme="minorEastAsia"/>
                <w:szCs w:val="21"/>
                <w:lang w:val="en-US" w:eastAsia="zh-CN"/>
              </w:rPr>
              <w:t>1</w:t>
            </w:r>
            <w:r>
              <w:rPr>
                <w:rFonts w:hint="eastAsia" w:asciiTheme="minorEastAsia" w:hAnsiTheme="minorEastAsia"/>
                <w:szCs w:val="21"/>
              </w:rPr>
              <w:t>年</w:t>
            </w:r>
            <w:r>
              <w:rPr>
                <w:rFonts w:hint="eastAsia" w:asciiTheme="minorEastAsia" w:hAnsiTheme="minorEastAsia"/>
                <w:szCs w:val="21"/>
                <w:lang w:val="en-US" w:eastAsia="zh-CN"/>
              </w:rPr>
              <w:t>2</w:t>
            </w:r>
            <w:r>
              <w:rPr>
                <w:rFonts w:hint="eastAsia" w:asciiTheme="minorEastAsia" w:hAnsiTheme="minorEastAsia"/>
                <w:szCs w:val="21"/>
              </w:rPr>
              <w:t>月</w:t>
            </w:r>
            <w:r>
              <w:rPr>
                <w:rFonts w:hint="eastAsia" w:asciiTheme="minorEastAsia" w:hAnsiTheme="minorEastAsia"/>
                <w:szCs w:val="21"/>
                <w:lang w:val="en-US" w:eastAsia="zh-CN"/>
              </w:rPr>
              <w:t>26</w:t>
            </w:r>
            <w:r>
              <w:rPr>
                <w:rFonts w:hint="eastAsia" w:asciiTheme="minorEastAsia" w:hAnsiTheme="minorEastAsia"/>
                <w:szCs w:val="21"/>
              </w:rPr>
              <w:t>日）</w:t>
            </w:r>
          </w:p>
          <w:p>
            <w:pPr>
              <w:spacing w:line="360" w:lineRule="auto"/>
              <w:ind w:firstLine="1680" w:firstLineChars="800"/>
              <w:rPr>
                <w:rFonts w:asciiTheme="minorEastAsia" w:hAnsiTheme="minorEastAsia"/>
                <w:szCs w:val="21"/>
              </w:rPr>
            </w:pPr>
            <w:r>
              <w:rPr>
                <w:rFonts w:hint="eastAsia" w:asciiTheme="minorEastAsia" w:hAnsiTheme="minorEastAsia"/>
                <w:szCs w:val="21"/>
              </w:rPr>
              <w:t>邓公平：15557331662        邢琼玲：15557330816</w:t>
            </w:r>
          </w:p>
        </w:tc>
      </w:tr>
    </w:tbl>
    <w:p>
      <w:pPr>
        <w:widowControl/>
        <w:wordWrap w:val="0"/>
        <w:spacing w:before="156" w:beforeLines="50" w:line="440" w:lineRule="exact"/>
        <w:jc w:val="left"/>
        <w:rPr>
          <w:rStyle w:val="4"/>
          <w:rFonts w:ascii="微软雅黑" w:hAnsi="微软雅黑" w:eastAsia="微软雅黑"/>
          <w:sz w:val="24"/>
          <w:szCs w:val="24"/>
          <w:shd w:val="clear" w:color="auto" w:fill="FFFFFF"/>
        </w:rPr>
      </w:pPr>
      <w:r>
        <w:rPr>
          <w:rStyle w:val="4"/>
          <w:rFonts w:hint="eastAsia" w:ascii="微软雅黑" w:hAnsi="微软雅黑" w:eastAsia="微软雅黑"/>
          <w:sz w:val="24"/>
          <w:szCs w:val="24"/>
          <w:shd w:val="clear" w:color="auto" w:fill="FFFFFF"/>
        </w:rPr>
        <w:t>值班注意事项：</w:t>
      </w:r>
    </w:p>
    <w:p>
      <w:pPr>
        <w:widowControl/>
        <w:wordWrap w:val="0"/>
        <w:autoSpaceDE w:val="0"/>
        <w:spacing w:line="400" w:lineRule="exact"/>
        <w:ind w:firstLine="480" w:firstLineChars="200"/>
        <w:jc w:val="left"/>
        <w:rPr>
          <w:rFonts w:ascii="微软雅黑" w:hAnsi="微软雅黑" w:eastAsia="微软雅黑"/>
          <w:color w:val="000000"/>
          <w:sz w:val="24"/>
          <w:szCs w:val="24"/>
        </w:rPr>
      </w:pPr>
      <w:r>
        <w:rPr>
          <w:rFonts w:hint="eastAsia" w:ascii="仿宋" w:hAnsi="仿宋" w:eastAsia="仿宋"/>
          <w:color w:val="000000"/>
          <w:sz w:val="24"/>
          <w:szCs w:val="24"/>
          <w:shd w:val="clear" w:color="auto" w:fill="FFFFFF"/>
        </w:rPr>
        <w:t>1.每日</w:t>
      </w:r>
      <w:r>
        <w:rPr>
          <w:rStyle w:val="4"/>
          <w:rFonts w:hint="eastAsia" w:ascii="微软雅黑" w:hAnsi="微软雅黑" w:eastAsia="微软雅黑"/>
          <w:color w:val="000000"/>
          <w:sz w:val="24"/>
          <w:szCs w:val="24"/>
          <w:shd w:val="clear" w:color="auto" w:fill="FFFFFF"/>
        </w:rPr>
        <w:t>上午8</w:t>
      </w:r>
      <w:r>
        <w:rPr>
          <w:rStyle w:val="4"/>
          <w:rFonts w:hint="eastAsia" w:ascii="仿宋" w:hAnsi="仿宋" w:eastAsia="仿宋"/>
          <w:color w:val="000000"/>
          <w:sz w:val="24"/>
          <w:szCs w:val="24"/>
          <w:shd w:val="clear" w:color="auto" w:fill="FFFFFF"/>
        </w:rPr>
        <w:t>:</w:t>
      </w:r>
      <w:r>
        <w:rPr>
          <w:rStyle w:val="4"/>
          <w:rFonts w:hint="eastAsia" w:ascii="微软雅黑" w:hAnsi="微软雅黑" w:eastAsia="微软雅黑"/>
          <w:color w:val="000000"/>
          <w:sz w:val="24"/>
          <w:szCs w:val="24"/>
          <w:shd w:val="clear" w:color="auto" w:fill="FFFFFF"/>
        </w:rPr>
        <w:t>00至晚上8:00值班人员在岗值班，晚上8:00至次日上午8:00实行值班人员电话值班。</w:t>
      </w:r>
      <w:r>
        <w:rPr>
          <w:rFonts w:hint="eastAsia" w:ascii="仿宋" w:hAnsi="仿宋" w:eastAsia="仿宋"/>
          <w:color w:val="000000"/>
          <w:sz w:val="24"/>
          <w:szCs w:val="24"/>
          <w:shd w:val="clear" w:color="auto" w:fill="FFFFFF"/>
        </w:rPr>
        <w:t>视疫情防控实际需要再升级为24小时在岗值班值守。</w:t>
      </w:r>
    </w:p>
    <w:p>
      <w:pPr>
        <w:widowControl/>
        <w:wordWrap w:val="0"/>
        <w:autoSpaceDE w:val="0"/>
        <w:spacing w:line="400" w:lineRule="exact"/>
        <w:ind w:firstLine="480" w:firstLineChars="200"/>
        <w:jc w:val="left"/>
        <w:rPr>
          <w:rFonts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2.严格执行“日报告”和“零报告”制度。密切跟踪疫情形势，全时待命，确保发生疫情后第一时间启动应急处置。</w:t>
      </w:r>
    </w:p>
    <w:p>
      <w:pPr>
        <w:widowControl/>
        <w:wordWrap w:val="0"/>
        <w:autoSpaceDE w:val="0"/>
        <w:spacing w:line="400" w:lineRule="exact"/>
        <w:ind w:firstLine="480" w:firstLineChars="200"/>
        <w:jc w:val="left"/>
        <w:rPr>
          <w:rFonts w:hint="eastAsia"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3.严格执行岗位责任制。值班期间必须坚守岗位，认真负责完成当班期间的各项工作，确保严谨细致、高效运转。值班人员要随时准备接受上级有关部门的电话、视频检查。</w:t>
      </w:r>
    </w:p>
    <w:p>
      <w:pPr>
        <w:widowControl/>
        <w:wordWrap w:val="0"/>
        <w:autoSpaceDE w:val="0"/>
        <w:spacing w:line="400" w:lineRule="exact"/>
        <w:ind w:firstLine="480" w:firstLineChars="200"/>
        <w:jc w:val="left"/>
        <w:rPr>
          <w:rFonts w:hint="eastAsia"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4.落实首接负责制。值班人员接听来电、接收信息，应当严格按照首接责任制第一时间办理落实，并做好后续跟踪办理工作、一盯到底，确保实现闭环。</w:t>
      </w:r>
    </w:p>
    <w:p>
      <w:pPr>
        <w:widowControl/>
        <w:wordWrap w:val="0"/>
        <w:autoSpaceDE w:val="0"/>
        <w:spacing w:line="400" w:lineRule="exact"/>
        <w:ind w:firstLine="480" w:firstLineChars="200"/>
        <w:jc w:val="left"/>
        <w:rPr>
          <w:rFonts w:hint="eastAsia" w:ascii="仿宋" w:hAnsi="仿宋" w:eastAsia="仿宋"/>
          <w:color w:val="000000"/>
          <w:sz w:val="24"/>
          <w:szCs w:val="24"/>
          <w:shd w:val="clear" w:color="auto" w:fill="FFFFFF"/>
        </w:rPr>
      </w:pPr>
      <w:r>
        <w:rPr>
          <w:rFonts w:hint="eastAsia" w:ascii="仿宋" w:hAnsi="仿宋" w:eastAsia="仿宋"/>
          <w:color w:val="000000"/>
          <w:sz w:val="24"/>
          <w:szCs w:val="24"/>
          <w:shd w:val="clear" w:color="auto" w:fill="FFFFFF"/>
        </w:rPr>
        <w:t>5.实行交接执行工作制。</w:t>
      </w:r>
      <w:r>
        <w:rPr>
          <w:rStyle w:val="4"/>
          <w:rFonts w:hint="eastAsia" w:ascii="微软雅黑" w:hAnsi="微软雅黑" w:eastAsia="微软雅黑"/>
          <w:color w:val="000000"/>
          <w:sz w:val="24"/>
          <w:szCs w:val="24"/>
          <w:shd w:val="clear" w:color="auto" w:fill="FFFFFF"/>
        </w:rPr>
        <w:t>值班人员要认真做好值班记录（单独设疫情防控值班记录本，记录本放在111会议室）和交接班工作，</w:t>
      </w:r>
      <w:r>
        <w:rPr>
          <w:rFonts w:hint="eastAsia" w:ascii="仿宋" w:hAnsi="仿宋" w:eastAsia="仿宋"/>
          <w:color w:val="000000"/>
          <w:sz w:val="24"/>
          <w:szCs w:val="24"/>
          <w:shd w:val="clear" w:color="auto" w:fill="FFFFFF"/>
        </w:rPr>
        <w:t>对当班期间承接的工作任务，做到“日接日清”，对确需移交下一班的事项应注明办理要求，落实交接续办责任，做好无缝衔接，不得延误和遗漏事务。</w:t>
      </w:r>
    </w:p>
    <w:p>
      <w:pPr>
        <w:widowControl/>
        <w:wordWrap w:val="0"/>
        <w:autoSpaceDE w:val="0"/>
        <w:spacing w:line="400" w:lineRule="exact"/>
        <w:ind w:firstLine="480" w:firstLineChars="200"/>
        <w:jc w:val="left"/>
        <w:rPr>
          <w:rStyle w:val="4"/>
          <w:rFonts w:hint="eastAsia" w:ascii="微软雅黑" w:hAnsi="微软雅黑" w:eastAsia="微软雅黑"/>
          <w:color w:val="000000"/>
          <w:sz w:val="24"/>
          <w:szCs w:val="24"/>
          <w:shd w:val="clear" w:color="auto" w:fill="FFFFFF"/>
        </w:rPr>
      </w:pPr>
      <w:r>
        <w:rPr>
          <w:rFonts w:hint="eastAsia" w:ascii="仿宋" w:hAnsi="仿宋" w:eastAsia="仿宋"/>
          <w:color w:val="000000"/>
          <w:sz w:val="24"/>
          <w:szCs w:val="24"/>
          <w:shd w:val="clear" w:color="auto" w:fill="FFFFFF"/>
        </w:rPr>
        <w:t>6.值班期间如发现问题做到急件急办、急事急办、特事特办，紧急重大事项应第一时间报告办理，并根据事态发展做好续报处置工作，坚决杜绝不报、迟报、漏报、瞒报现象。报送路径：</w:t>
      </w:r>
      <w:r>
        <w:rPr>
          <w:rStyle w:val="4"/>
          <w:rFonts w:hint="eastAsia" w:ascii="微软雅黑" w:hAnsi="微软雅黑" w:eastAsia="微软雅黑"/>
          <w:color w:val="000000"/>
          <w:sz w:val="24"/>
          <w:szCs w:val="24"/>
          <w:shd w:val="clear" w:color="auto" w:fill="FFFFFF"/>
        </w:rPr>
        <w:t>每日下午三点前各值班人员通过钉钉将疫情防控情况报送给当日值班中层干部（报送内容：X月X日，体军部无疫情防控异常情况，一切正常。）如有异常，据实报告。</w:t>
      </w:r>
    </w:p>
    <w:p>
      <w:pPr>
        <w:widowControl/>
        <w:wordWrap w:val="0"/>
        <w:autoSpaceDE w:val="0"/>
        <w:spacing w:line="400" w:lineRule="exact"/>
        <w:ind w:firstLine="480" w:firstLineChars="200"/>
        <w:jc w:val="left"/>
        <w:rPr>
          <w:rStyle w:val="4"/>
          <w:rFonts w:ascii="仿宋" w:hAnsi="仿宋" w:eastAsia="仿宋"/>
          <w:b w:val="0"/>
          <w:bCs w:val="0"/>
          <w:color w:val="000000"/>
          <w:sz w:val="24"/>
          <w:szCs w:val="24"/>
          <w:shd w:val="clear" w:color="auto" w:fill="FFFFFF"/>
        </w:rPr>
      </w:pPr>
      <w:r>
        <w:rPr>
          <w:rStyle w:val="4"/>
          <w:rFonts w:hint="eastAsia" w:ascii="微软雅黑" w:hAnsi="微软雅黑" w:eastAsia="微软雅黑"/>
          <w:color w:val="000000"/>
          <w:sz w:val="24"/>
          <w:szCs w:val="24"/>
          <w:shd w:val="clear" w:color="auto" w:fill="FFFFFF"/>
        </w:rPr>
        <w:t>当日学校值班中层干部名单详见值班记录本。</w:t>
      </w:r>
    </w:p>
    <w:p>
      <w:bookmarkStart w:id="0" w:name="_GoBack"/>
      <w:bookmarkEnd w:id="0"/>
    </w:p>
    <w:sectPr>
      <w:pgSz w:w="11850" w:h="16783"/>
      <w:pgMar w:top="1134" w:right="1417" w:bottom="1134" w:left="1417" w:header="851" w:footer="992" w:gutter="0"/>
      <w:pgBorders>
        <w:top w:val="none" w:sz="0" w:space="0"/>
        <w:left w:val="none" w:sz="0" w:space="0"/>
        <w:bottom w:val="none" w:sz="0" w:space="0"/>
        <w:right w:val="none" w:sz="0" w:space="0"/>
      </w:pgBorders>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924D9"/>
    <w:rsid w:val="2B656E42"/>
    <w:rsid w:val="3EC9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15"/>
    <w:basedOn w:val="3"/>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2021-01-28T03:07:00Z</dcterms:created>
  <dc:creator>jxxy</dc:creator>
  <cp:lastModifiedBy>jxxy</cp:lastModifiedBy>
  <dcterms:modified xsi:type="dcterms:W3CDTF">2021-01-28T03:07:34Z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