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left"/>
        <w:rPr>
          <w:rFonts w:cs="宋体" w:asciiTheme="minorEastAsia" w:hAnsiTheme="minorEastAsia"/>
          <w:b/>
          <w:color w:val="000000"/>
          <w:kern w:val="0"/>
          <w:sz w:val="28"/>
          <w:szCs w:val="28"/>
        </w:rPr>
      </w:pPr>
    </w:p>
    <w:p>
      <w:pPr>
        <w:widowControl/>
        <w:wordWrap w:val="0"/>
        <w:jc w:val="left"/>
        <w:rPr>
          <w:rFonts w:cs="Tahoma" w:asciiTheme="minorEastAsia" w:hAnsiTheme="minorEastAsia"/>
          <w:color w:val="194D7D"/>
          <w:kern w:val="0"/>
          <w:szCs w:val="21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附件1：</w:t>
      </w:r>
    </w:p>
    <w:p>
      <w:pPr>
        <w:widowControl/>
        <w:wordWrap w:val="0"/>
        <w:spacing w:line="600" w:lineRule="auto"/>
        <w:jc w:val="center"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 xml:space="preserve">   2019年体军部“五一”假期值班安排</w:t>
      </w:r>
    </w:p>
    <w:tbl>
      <w:tblPr>
        <w:tblStyle w:val="2"/>
        <w:tblW w:w="8508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1190"/>
        <w:gridCol w:w="1771"/>
        <w:gridCol w:w="1371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</w:rPr>
              <w:t>值班人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</w:rPr>
              <w:t>短号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</w:rPr>
              <w:t>办公室电话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18" w:firstLineChars="49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2019年5月1-2日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唐  燕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13356039987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83642438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18" w:firstLineChars="49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2019年5月3日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郑  浩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13736467313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677313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83642091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18" w:firstLineChars="49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2019年5月4日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吴晓阳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13906835186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665186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83641923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总值班：吴晓阳，联系电话：13906835186/665186</w:t>
            </w:r>
          </w:p>
        </w:tc>
      </w:tr>
    </w:tbl>
    <w:p>
      <w:pPr>
        <w:widowControl/>
        <w:wordWrap w:val="0"/>
        <w:spacing w:line="600" w:lineRule="auto"/>
        <w:jc w:val="center"/>
        <w:rPr>
          <w:rFonts w:ascii="宋体" w:hAnsi="宋体" w:eastAsia="宋体" w:cs="宋体"/>
          <w:color w:val="194D7D"/>
          <w:kern w:val="0"/>
          <w:sz w:val="24"/>
          <w:szCs w:val="24"/>
        </w:rPr>
      </w:pPr>
    </w:p>
    <w:p>
      <w:pPr>
        <w:widowControl/>
        <w:wordWrap w:val="0"/>
        <w:spacing w:before="156" w:beforeLines="50" w:line="440" w:lineRule="exact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值班注意事项：</w:t>
      </w:r>
    </w:p>
    <w:p>
      <w:pPr>
        <w:widowControl/>
        <w:wordWrap w:val="0"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1．值班人员要保证通讯工具的畅通；</w:t>
      </w:r>
    </w:p>
    <w:p>
      <w:pPr>
        <w:widowControl/>
        <w:wordWrap w:val="0"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2．值班人员要提高警惕，做好安全保卫工作；</w:t>
      </w:r>
    </w:p>
    <w:p>
      <w:pPr>
        <w:widowControl/>
        <w:wordWrap w:val="0"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3．遇事第一时间报告值班领导，并做好记录；</w:t>
      </w:r>
    </w:p>
    <w:p>
      <w:pPr>
        <w:widowControl/>
        <w:wordWrap w:val="0"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4．值班人员如有事，请做好调班。</w:t>
      </w:r>
    </w:p>
    <w:p>
      <w:pPr>
        <w:widowControl/>
        <w:wordWrap w:val="0"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5．紧急情况及时联系校保卫处并打校内报警电话83642110。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D7DE8"/>
    <w:rsid w:val="445D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2019-04-28T08:21:00Z</dcterms:created>
  <dc:creator> </dc:creator>
  <cp:lastModifiedBy> </cp:lastModifiedBy>
  <dcterms:modified xsi:type="dcterms:W3CDTF">2019-04-28T08:21:21Z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