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0" w:rsidRDefault="004B3DE9">
      <w:pPr>
        <w:ind w:firstLineChars="297" w:firstLine="894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嘉兴学院第二十一届体育运动会排球比赛竞赛规程</w:t>
      </w:r>
    </w:p>
    <w:p w:rsidR="00474270" w:rsidRDefault="004B3DE9">
      <w:pPr>
        <w:spacing w:line="400" w:lineRule="exact"/>
      </w:pPr>
      <w:r>
        <w:rPr>
          <w:rFonts w:hint="eastAsia"/>
          <w:b/>
          <w:bCs/>
          <w:lang w:val="en-US"/>
        </w:rPr>
        <w:t>一、</w:t>
      </w:r>
      <w:r>
        <w:rPr>
          <w:rFonts w:hint="eastAsia"/>
          <w:b/>
          <w:bCs/>
        </w:rPr>
        <w:t>名称：</w:t>
      </w:r>
      <w:r>
        <w:rPr>
          <w:rFonts w:hint="eastAsia"/>
          <w:b/>
          <w:bCs/>
          <w:szCs w:val="21"/>
        </w:rPr>
        <w:t>嘉兴学院第二十一届体育运动会排球比赛</w:t>
      </w:r>
    </w:p>
    <w:p w:rsidR="00474270" w:rsidRDefault="004B3DE9">
      <w:pPr>
        <w:spacing w:line="400" w:lineRule="exact"/>
        <w:ind w:firstLineChars="200" w:firstLine="420"/>
      </w:pPr>
      <w:r>
        <w:rPr>
          <w:rFonts w:hint="eastAsia"/>
        </w:rPr>
        <w:t>主办单位：嘉兴学院体育运动委员</w:t>
      </w:r>
      <w:r>
        <w:t xml:space="preserve"> </w:t>
      </w:r>
      <w:r>
        <w:rPr>
          <w:rFonts w:hint="eastAsia"/>
        </w:rPr>
        <w:t xml:space="preserve">        </w:t>
      </w:r>
    </w:p>
    <w:p w:rsidR="00474270" w:rsidRDefault="004B3DE9">
      <w:pPr>
        <w:spacing w:line="400" w:lineRule="exact"/>
        <w:ind w:firstLineChars="200" w:firstLine="420"/>
      </w:pPr>
      <w:r>
        <w:rPr>
          <w:rFonts w:hint="eastAsia"/>
        </w:rPr>
        <w:t>承办单位：嘉兴学院体军部</w:t>
      </w:r>
    </w:p>
    <w:p w:rsidR="00474270" w:rsidRDefault="004B3DE9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333333"/>
          <w:spacing w:val="5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宗旨：</w:t>
      </w:r>
      <w:r>
        <w:rPr>
          <w:rFonts w:ascii="宋体" w:hAnsi="宋体" w:cs="宋体" w:hint="eastAsia"/>
          <w:color w:val="333333"/>
          <w:spacing w:val="5"/>
          <w:szCs w:val="21"/>
          <w:shd w:val="clear" w:color="auto" w:fill="FFFFFF"/>
        </w:rPr>
        <w:t>推动学校群众性体育活动的开展，丰富校园体育文化生活，检验我校学生的体育竞技水平，激发学生体育锻炼热情，为促进学生的身心健康服务。</w:t>
      </w:r>
    </w:p>
    <w:p w:rsidR="00474270" w:rsidRDefault="004B3DE9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ascii="宋体" w:hAnsi="宋体" w:cs="宋体" w:hint="eastAsia"/>
          <w:b/>
          <w:bCs/>
          <w:szCs w:val="21"/>
          <w:lang w:val="en-US"/>
        </w:rPr>
        <w:t>口号：</w:t>
      </w:r>
      <w:r>
        <w:rPr>
          <w:rFonts w:ascii="宋体" w:hAnsi="宋体" w:cs="宋体" w:hint="eastAsia"/>
          <w:color w:val="333333"/>
          <w:spacing w:val="5"/>
          <w:szCs w:val="21"/>
          <w:shd w:val="clear" w:color="auto" w:fill="FFFFFF"/>
        </w:rPr>
        <w:t>以人为本、健康育人、培育精神、健全人格。</w:t>
      </w:r>
    </w:p>
    <w:p w:rsidR="00474270" w:rsidRDefault="004B3DE9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  <w:b/>
          <w:bCs/>
        </w:rPr>
        <w:t>竞赛日期、地点：</w:t>
      </w:r>
    </w:p>
    <w:p w:rsidR="00474270" w:rsidRDefault="004B3DE9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日期：</w:t>
      </w:r>
      <w:r w:rsidRPr="00E33B0D"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b/>
        </w:rPr>
        <w:t>4</w:t>
      </w:r>
      <w:r>
        <w:rPr>
          <w:rFonts w:hint="eastAsia"/>
          <w:b/>
          <w:lang w:val="en-US"/>
        </w:rPr>
        <w:t>月</w:t>
      </w:r>
      <w:r>
        <w:rPr>
          <w:rFonts w:hint="eastAsia"/>
          <w:b/>
        </w:rPr>
        <w:t>1</w:t>
      </w:r>
      <w:r w:rsidR="00A86AA5">
        <w:rPr>
          <w:rFonts w:hint="eastAsia"/>
          <w:b/>
        </w:rPr>
        <w:t>0</w:t>
      </w:r>
      <w:r>
        <w:rPr>
          <w:rFonts w:hint="eastAsia"/>
          <w:b/>
          <w:lang w:val="en-US"/>
        </w:rPr>
        <w:t>日、</w:t>
      </w:r>
      <w:r>
        <w:rPr>
          <w:rFonts w:hint="eastAsia"/>
          <w:b/>
        </w:rPr>
        <w:t>4</w:t>
      </w:r>
      <w:r>
        <w:rPr>
          <w:rFonts w:hint="eastAsia"/>
          <w:b/>
          <w:lang w:val="en-US"/>
        </w:rPr>
        <w:t>月</w:t>
      </w:r>
      <w:r w:rsidRPr="00E33B0D">
        <w:rPr>
          <w:rFonts w:hint="eastAsia"/>
          <w:b/>
        </w:rPr>
        <w:t>1</w:t>
      </w:r>
      <w:r w:rsidR="00A86AA5">
        <w:rPr>
          <w:rFonts w:hint="eastAsia"/>
          <w:b/>
        </w:rPr>
        <w:t>1</w:t>
      </w:r>
      <w:r>
        <w:rPr>
          <w:rFonts w:hint="eastAsia"/>
          <w:b/>
          <w:lang w:val="en-US"/>
        </w:rPr>
        <w:t>日全天</w:t>
      </w:r>
      <w:r>
        <w:rPr>
          <w:rFonts w:hint="eastAsia"/>
          <w:b/>
        </w:rPr>
        <w:t xml:space="preserve">　　</w:t>
      </w:r>
    </w:p>
    <w:p w:rsidR="00474270" w:rsidRDefault="004B3DE9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地点：梁林校区排球场</w:t>
      </w:r>
    </w:p>
    <w:p w:rsidR="00474270" w:rsidRDefault="004B3DE9"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lang w:val="en-US"/>
        </w:rPr>
        <w:t>五、</w:t>
      </w:r>
      <w:r>
        <w:rPr>
          <w:rFonts w:hint="eastAsia"/>
          <w:b/>
          <w:bCs/>
          <w:lang w:val="en-US"/>
        </w:rPr>
        <w:t>参赛单位</w:t>
      </w:r>
    </w:p>
    <w:p w:rsidR="00474270" w:rsidRDefault="004B3DE9">
      <w:pPr>
        <w:spacing w:line="400" w:lineRule="exact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参赛队分为学生女子组、学生男子组。</w:t>
      </w:r>
    </w:p>
    <w:p w:rsidR="00474270" w:rsidRDefault="004B3DE9">
      <w:pPr>
        <w:spacing w:line="400" w:lineRule="exact"/>
      </w:pPr>
      <w:r>
        <w:t>(</w:t>
      </w:r>
      <w:r>
        <w:rPr>
          <w:rFonts w:hint="eastAsia"/>
        </w:rPr>
        <w:t>二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各二级学院可报一支女子队、男子队。每队可</w:t>
      </w:r>
      <w:proofErr w:type="gramStart"/>
      <w:r>
        <w:rPr>
          <w:rFonts w:hint="eastAsia"/>
        </w:rPr>
        <w:t>报领队</w:t>
      </w:r>
      <w:proofErr w:type="gramEnd"/>
      <w:r>
        <w:rPr>
          <w:rFonts w:hint="eastAsia"/>
          <w:lang w:val="en-US"/>
        </w:rPr>
        <w:t>1</w:t>
      </w:r>
      <w:r>
        <w:rPr>
          <w:rFonts w:hint="eastAsia"/>
        </w:rPr>
        <w:t>名，</w:t>
      </w:r>
      <w:r>
        <w:rPr>
          <w:rFonts w:hint="eastAsia"/>
          <w:lang w:val="en-US"/>
        </w:rPr>
        <w:t>教练员</w:t>
      </w:r>
      <w:r>
        <w:rPr>
          <w:rFonts w:hint="eastAsia"/>
          <w:lang w:val="en-US"/>
        </w:rPr>
        <w:t>1</w:t>
      </w:r>
      <w:r>
        <w:rPr>
          <w:rFonts w:hint="eastAsia"/>
        </w:rPr>
        <w:t>名，运动员</w:t>
      </w:r>
      <w:r>
        <w:rPr>
          <w:rFonts w:hint="eastAsia"/>
          <w:lang w:val="en-US"/>
        </w:rPr>
        <w:t>12</w:t>
      </w:r>
      <w:r>
        <w:rPr>
          <w:rFonts w:hint="eastAsia"/>
        </w:rPr>
        <w:t>名。</w:t>
      </w:r>
    </w:p>
    <w:p w:rsidR="00474270" w:rsidRDefault="004B3DE9"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六、参赛办法</w:t>
      </w:r>
    </w:p>
    <w:p w:rsidR="00474270" w:rsidRDefault="004B3DE9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（</w:t>
      </w:r>
      <w:r>
        <w:rPr>
          <w:rFonts w:ascii="宋体" w:hAnsi="宋体" w:cs="宋体" w:hint="eastAsia"/>
          <w:szCs w:val="21"/>
          <w:lang w:val="en-US"/>
        </w:rPr>
        <w:t>一</w:t>
      </w:r>
      <w:r>
        <w:rPr>
          <w:rFonts w:ascii="宋体" w:hAnsi="宋体" w:cs="宋体" w:hint="eastAsia"/>
          <w:szCs w:val="21"/>
        </w:rPr>
        <w:t>）参加比赛的运动员必须为本校有正式学籍的全日制本科生、</w:t>
      </w:r>
      <w:r>
        <w:rPr>
          <w:rFonts w:ascii="宋体" w:hAnsi="宋体" w:cs="宋体" w:hint="eastAsia"/>
          <w:szCs w:val="21"/>
          <w:lang w:val="en-US"/>
        </w:rPr>
        <w:t>专科</w:t>
      </w:r>
      <w:r>
        <w:rPr>
          <w:rFonts w:ascii="宋体" w:hAnsi="宋体" w:cs="宋体" w:hint="eastAsia"/>
          <w:szCs w:val="21"/>
        </w:rPr>
        <w:t>生，并需经校医院体检合格，身体健康良好。</w:t>
      </w:r>
    </w:p>
    <w:p w:rsidR="00474270" w:rsidRDefault="004B3DE9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  <w:lang w:val="en-US"/>
        </w:rPr>
        <w:t>二</w:t>
      </w:r>
      <w:r>
        <w:rPr>
          <w:rFonts w:ascii="宋体" w:hAnsi="宋体" w:cs="宋体" w:hint="eastAsia"/>
          <w:szCs w:val="21"/>
        </w:rPr>
        <w:t>）比赛时随带学生证，以便查验。</w:t>
      </w:r>
    </w:p>
    <w:p w:rsidR="00474270" w:rsidRDefault="004B3DE9">
      <w:pPr>
        <w:spacing w:line="400" w:lineRule="exact"/>
        <w:rPr>
          <w:lang w:val="en-US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  <w:lang w:val="en-US"/>
        </w:rPr>
        <w:t>三</w:t>
      </w:r>
      <w:r>
        <w:rPr>
          <w:rFonts w:ascii="宋体" w:hAnsi="宋体" w:cs="宋体" w:hint="eastAsia"/>
          <w:szCs w:val="21"/>
        </w:rPr>
        <w:t>）参赛队员必须符合参赛资格，且每名运动员整个比赛过程中只能代表一个队伍参赛，如经审查有资格不符的队员参赛，则取消本次比赛剩余所有场次上场比赛资格，判罚该队该场比赛0：2负。</w:t>
      </w:r>
    </w:p>
    <w:p w:rsidR="00474270" w:rsidRDefault="004B3DE9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七、</w:t>
      </w:r>
      <w:r>
        <w:rPr>
          <w:rFonts w:hint="eastAsia"/>
          <w:b/>
          <w:bCs/>
        </w:rPr>
        <w:t>竞赛办法</w:t>
      </w:r>
    </w:p>
    <w:p w:rsidR="00474270" w:rsidRDefault="004B3DE9">
      <w:pPr>
        <w:pStyle w:val="a5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（一）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具体赛程以报名及抽签结果为准</w:t>
      </w:r>
      <w:r>
        <w:rPr>
          <w:rFonts w:ascii="宋体" w:hAnsi="宋体" w:cs="宋体" w:hint="eastAsia"/>
          <w:sz w:val="21"/>
          <w:szCs w:val="21"/>
        </w:rPr>
        <w:t>。若报名队伍超过12支则分成4个小组进行单循环比赛，每个小组前两名进入前八名交叉赛；若报名队伍少于12支则分成2个小组进行单循环比赛，每个小组前四名进入前八名交叉赛；若报名队伍不超过8支，则进行大组单循环比赛。</w:t>
      </w:r>
      <w:r>
        <w:rPr>
          <w:rFonts w:ascii="宋体" w:hAnsi="宋体" w:cs="宋体" w:hint="eastAsia"/>
          <w:sz w:val="21"/>
          <w:szCs w:val="21"/>
        </w:rPr>
        <w:br/>
        <w:t>（二）比赛分二个阶段进行。</w:t>
      </w:r>
      <w:r>
        <w:rPr>
          <w:rFonts w:ascii="宋体" w:hAnsi="宋体" w:cs="宋体" w:hint="eastAsia"/>
          <w:sz w:val="21"/>
          <w:szCs w:val="21"/>
        </w:rPr>
        <w:br/>
        <w:t>    第一阶段：根据参赛队数，采用分组单循环积分制比赛。</w:t>
      </w:r>
      <w:r>
        <w:rPr>
          <w:rFonts w:ascii="宋体" w:hAnsi="宋体" w:cs="宋体" w:hint="eastAsia"/>
          <w:sz w:val="21"/>
          <w:szCs w:val="21"/>
        </w:rPr>
        <w:br/>
        <w:t>    第二阶段：进入前八名队采用交叉半决赛和决赛，决出1－8名。</w:t>
      </w:r>
    </w:p>
    <w:p w:rsidR="00474270" w:rsidRDefault="004B3DE9">
      <w:pPr>
        <w:pStyle w:val="a5"/>
        <w:widowControl/>
        <w:spacing w:before="0" w:beforeAutospacing="0" w:after="0" w:afterAutospacing="0"/>
        <w:ind w:firstLineChars="300" w:firstLine="630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通过积分落位决定八强对阵轮次（A1：D2，A2：D1，B1：C2，B2：C1，同时为了避免上半区同组对手再次相遇，A1：D2的胜者将与B1：C2的胜者争夺决赛席位，A2：D1的胜者将与B2：C1的胜者争夺决赛席位）</w:t>
      </w:r>
      <w:r>
        <w:rPr>
          <w:rFonts w:ascii="宋体" w:hAnsi="宋体" w:cs="宋体" w:hint="eastAsia"/>
          <w:sz w:val="21"/>
          <w:szCs w:val="21"/>
        </w:rPr>
        <w:br/>
        <w:t>（三）比赛采用2017-2020年《排球竞赛规则》。</w:t>
      </w:r>
      <w:r>
        <w:rPr>
          <w:rFonts w:ascii="宋体" w:hAnsi="宋体" w:cs="宋体" w:hint="eastAsia"/>
          <w:sz w:val="21"/>
          <w:szCs w:val="21"/>
        </w:rPr>
        <w:br/>
        <w:t>    1. 比赛采用三局二胜制。第一、二局25分制，第三局为决胜局15分制。</w:t>
      </w:r>
      <w:r>
        <w:rPr>
          <w:rFonts w:ascii="宋体" w:hAnsi="宋体" w:cs="宋体" w:hint="eastAsia"/>
          <w:sz w:val="21"/>
          <w:szCs w:val="21"/>
        </w:rPr>
        <w:br/>
        <w:t>    2. 比赛网高：</w:t>
      </w:r>
      <w:proofErr w:type="gramStart"/>
      <w:r>
        <w:rPr>
          <w:rFonts w:ascii="宋体" w:hAnsi="宋体" w:cs="宋体" w:hint="eastAsia"/>
          <w:sz w:val="21"/>
          <w:szCs w:val="21"/>
        </w:rPr>
        <w:t>男子网</w:t>
      </w:r>
      <w:proofErr w:type="gramEnd"/>
      <w:r>
        <w:rPr>
          <w:rFonts w:ascii="宋体" w:hAnsi="宋体" w:cs="宋体" w:hint="eastAsia"/>
          <w:sz w:val="21"/>
          <w:szCs w:val="21"/>
        </w:rPr>
        <w:t>高235CM；女子网高215CM。</w:t>
      </w:r>
      <w:r>
        <w:rPr>
          <w:rFonts w:ascii="宋体" w:hAnsi="宋体" w:cs="宋体" w:hint="eastAsia"/>
          <w:sz w:val="21"/>
          <w:szCs w:val="21"/>
        </w:rPr>
        <w:br/>
        <w:t>（四）比赛用球：</w:t>
      </w:r>
      <w:r>
        <w:rPr>
          <w:rFonts w:ascii="宋体" w:hAnsi="宋体" w:cs="宋体" w:hint="eastAsia"/>
          <w:b/>
          <w:sz w:val="21"/>
          <w:szCs w:val="21"/>
        </w:rPr>
        <w:t>兰华牌金五星硬排球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br/>
        <w:t>（五）小组赛决定名次办法。</w:t>
      </w:r>
      <w:r>
        <w:rPr>
          <w:rFonts w:ascii="宋体" w:hAnsi="宋体" w:cs="宋体" w:hint="eastAsia"/>
          <w:sz w:val="21"/>
          <w:szCs w:val="21"/>
        </w:rPr>
        <w:br/>
        <w:t>    1. 每队胜一场得2分，负一场得l分，弃权取消全部比赛成绩，积分多者名次列前。</w:t>
      </w:r>
      <w:r>
        <w:rPr>
          <w:rFonts w:ascii="宋体" w:hAnsi="宋体" w:cs="宋体" w:hint="eastAsia"/>
          <w:sz w:val="21"/>
          <w:szCs w:val="21"/>
        </w:rPr>
        <w:br/>
        <w:t>    2. 如遇两队或两个以上的队积分相等，按C值区分名次。C值＝A(胜局总数)÷B(负</w:t>
      </w:r>
      <w:r>
        <w:rPr>
          <w:rFonts w:ascii="宋体" w:hAnsi="宋体" w:cs="宋体" w:hint="eastAsia"/>
          <w:sz w:val="21"/>
          <w:szCs w:val="21"/>
        </w:rPr>
        <w:lastRenderedPageBreak/>
        <w:t>局总数)，C值高者名次列前。</w:t>
      </w:r>
      <w:r>
        <w:rPr>
          <w:rFonts w:ascii="宋体" w:hAnsi="宋体" w:cs="宋体" w:hint="eastAsia"/>
          <w:sz w:val="21"/>
          <w:szCs w:val="21"/>
        </w:rPr>
        <w:br/>
        <w:t>    3. 如C值相等，则采用Z值区分名次。 Z值＝X(总得分数)÷Y(总失分数)，Z值高者名次列前。 </w:t>
      </w:r>
    </w:p>
    <w:p w:rsidR="00474270" w:rsidRDefault="004B3DE9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  <w:lang w:val="en-US"/>
        </w:rPr>
        <w:t>六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  <w:lang w:val="en-US"/>
        </w:rPr>
        <w:t xml:space="preserve"> </w:t>
      </w:r>
      <w:r>
        <w:rPr>
          <w:rFonts w:ascii="宋体" w:hAnsi="宋体" w:cs="宋体" w:hint="eastAsia"/>
          <w:szCs w:val="21"/>
        </w:rPr>
        <w:t>比赛服装：各队运动员必须备有统一样式的比赛服，比赛服装的号码和队长标志必须按规则。</w:t>
      </w:r>
    </w:p>
    <w:p w:rsidR="00474270" w:rsidRDefault="004B3DE9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八、</w:t>
      </w:r>
      <w:r>
        <w:rPr>
          <w:rFonts w:hint="eastAsia"/>
          <w:b/>
          <w:bCs/>
        </w:rPr>
        <w:t>录取名次和奖励：</w:t>
      </w:r>
    </w:p>
    <w:p w:rsidR="00474270" w:rsidRDefault="004B3DE9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一</w:t>
      </w:r>
      <w:r>
        <w:rPr>
          <w:rFonts w:hint="eastAsia"/>
          <w:szCs w:val="21"/>
        </w:rPr>
        <w:t>）根据实际参赛的队数多少录取名次，大于八队时录取前八名，小于等于八队时减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录取。</w:t>
      </w:r>
    </w:p>
    <w:p w:rsidR="00474270" w:rsidRDefault="004B3DE9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二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获得前八名的队伍依此以45、35、30、25、20、15、10、5分计入嘉兴学院第十九届体育运动会总分。</w:t>
      </w:r>
    </w:p>
    <w:p w:rsidR="00474270" w:rsidRDefault="004B3DE9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）获得前八名球队给予奖励：</w:t>
      </w:r>
    </w:p>
    <w:p w:rsidR="00474270" w:rsidRDefault="004B3DE9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冠军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：100元/人×12人</w:t>
      </w:r>
    </w:p>
    <w:p w:rsidR="00474270" w:rsidRDefault="004B3DE9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亚军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：80元/人×12人</w:t>
      </w:r>
    </w:p>
    <w:p w:rsidR="00474270" w:rsidRDefault="004B3DE9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季军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：60元/人×12人</w:t>
      </w:r>
    </w:p>
    <w:p w:rsidR="00474270" w:rsidRDefault="004B3DE9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第四至八名：200元/队</w:t>
      </w:r>
    </w:p>
    <w:p w:rsidR="00474270" w:rsidRDefault="004B3DE9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九、</w:t>
      </w:r>
      <w:r>
        <w:rPr>
          <w:rFonts w:hint="eastAsia"/>
          <w:b/>
          <w:bCs/>
        </w:rPr>
        <w:t>报名</w:t>
      </w:r>
      <w:r>
        <w:rPr>
          <w:rFonts w:hint="eastAsia"/>
          <w:b/>
          <w:bCs/>
          <w:lang w:val="en-US"/>
        </w:rPr>
        <w:t>办法</w:t>
      </w:r>
      <w:r>
        <w:rPr>
          <w:rFonts w:hint="eastAsia"/>
          <w:b/>
          <w:bCs/>
        </w:rPr>
        <w:t>：</w:t>
      </w:r>
    </w:p>
    <w:p w:rsidR="00474270" w:rsidRDefault="004B3DE9">
      <w:pPr>
        <w:pStyle w:val="a5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请按要求认真填写报名表（见附件），报名表上队长的名字后写上C，自由防守队员名字后写上L。</w:t>
      </w:r>
    </w:p>
    <w:p w:rsidR="00474270" w:rsidRDefault="004B3DE9">
      <w:pPr>
        <w:pStyle w:val="a5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各参赛队务必于</w:t>
      </w:r>
      <w:r>
        <w:rPr>
          <w:rFonts w:ascii="宋体" w:hAnsi="宋体" w:cs="宋体" w:hint="eastAsia"/>
          <w:b/>
          <w:bCs/>
          <w:spacing w:val="5"/>
          <w:sz w:val="21"/>
          <w:szCs w:val="21"/>
          <w:shd w:val="clear" w:color="auto" w:fill="FFFFFF"/>
        </w:rPr>
        <w:t>2021年4月6日前</w:t>
      </w: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把运动员报名表(Excel格式</w:t>
      </w:r>
      <w:proofErr w:type="gramStart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附样表</w:t>
      </w:r>
      <w:proofErr w:type="gramEnd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)报</w:t>
      </w:r>
      <w:proofErr w:type="gramStart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寄电子</w:t>
      </w:r>
      <w:proofErr w:type="gramEnd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信箱：</w:t>
      </w:r>
      <w:r>
        <w:rPr>
          <w:rFonts w:ascii="宋体" w:hAnsi="宋体" w:cs="宋体" w:hint="eastAsia"/>
          <w:b/>
          <w:bCs/>
          <w:spacing w:val="5"/>
          <w:sz w:val="21"/>
          <w:szCs w:val="21"/>
          <w:shd w:val="clear" w:color="auto" w:fill="FFFFFF"/>
        </w:rPr>
        <w:t>nx19911017@163.com。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同时领队以短信形式告知已报名，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联系人：宁欣，</w:t>
      </w:r>
      <w:r>
        <w:rPr>
          <w:rFonts w:ascii="宋体" w:hAnsi="宋体" w:cs="宋体" w:hint="eastAsia"/>
          <w:b/>
          <w:bCs/>
          <w:spacing w:val="5"/>
          <w:sz w:val="21"/>
          <w:szCs w:val="21"/>
          <w:shd w:val="clear" w:color="auto" w:fill="FFFFFF"/>
        </w:rPr>
        <w:t>15706729237。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名单一经报出，不得更改，逾期不报作弃权论。</w:t>
      </w:r>
    </w:p>
    <w:p w:rsidR="00474270" w:rsidRDefault="004B3DE9">
      <w:pPr>
        <w:pStyle w:val="a5"/>
        <w:widowControl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十、其他事宜</w:t>
      </w:r>
    </w:p>
    <w:p w:rsidR="00474270" w:rsidRDefault="004B3DE9">
      <w:pPr>
        <w:pStyle w:val="a5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各</w:t>
      </w:r>
      <w:proofErr w:type="gramStart"/>
      <w:r>
        <w:rPr>
          <w:rFonts w:ascii="宋体" w:hAnsi="宋体" w:cs="宋体" w:hint="eastAsia"/>
          <w:sz w:val="21"/>
          <w:szCs w:val="21"/>
        </w:rPr>
        <w:t>参赛队须派</w:t>
      </w:r>
      <w:proofErr w:type="gramEnd"/>
      <w:r>
        <w:rPr>
          <w:rFonts w:ascii="宋体" w:hAnsi="宋体" w:cs="宋体" w:hint="eastAsia"/>
          <w:sz w:val="21"/>
          <w:szCs w:val="21"/>
        </w:rPr>
        <w:t>代表（领队或队长）于</w:t>
      </w:r>
      <w:r>
        <w:rPr>
          <w:rFonts w:ascii="宋体" w:hAnsi="宋体" w:cs="宋体" w:hint="eastAsia"/>
          <w:b/>
          <w:bCs/>
          <w:sz w:val="21"/>
          <w:szCs w:val="21"/>
        </w:rPr>
        <w:t>2021年4月8日中午12：30分</w:t>
      </w:r>
      <w:r>
        <w:rPr>
          <w:rFonts w:ascii="宋体" w:hAnsi="宋体" w:cs="宋体" w:hint="eastAsia"/>
          <w:sz w:val="21"/>
          <w:szCs w:val="21"/>
        </w:rPr>
        <w:t>在体军部会议室准时开会，商讨比赛事宜，进行现场抽签。</w:t>
      </w:r>
    </w:p>
    <w:p w:rsidR="00474270" w:rsidRDefault="004B3DE9">
      <w:pPr>
        <w:pStyle w:val="a5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pacing w:val="5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t>参赛队开会时需上交相关材料：</w:t>
      </w: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br/>
        <w:t>    （1）参赛队报名表，加盖学院公章。</w:t>
      </w: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br/>
        <w:t>    （2）校医院健康证明。</w:t>
      </w:r>
    </w:p>
    <w:p w:rsidR="00474270" w:rsidRDefault="004B3DE9">
      <w:pPr>
        <w:pStyle w:val="a5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如有疑问请联系：宁欣，15706729237。</w:t>
      </w:r>
    </w:p>
    <w:p w:rsidR="00474270" w:rsidRDefault="004B3DE9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八、未尽事宜另行通知。</w:t>
      </w:r>
    </w:p>
    <w:p w:rsidR="00474270" w:rsidRDefault="00474270">
      <w:pPr>
        <w:spacing w:line="400" w:lineRule="exact"/>
        <w:rPr>
          <w:b/>
          <w:bCs/>
        </w:rPr>
      </w:pPr>
    </w:p>
    <w:p w:rsidR="00474270" w:rsidRDefault="00474270">
      <w:pPr>
        <w:spacing w:line="400" w:lineRule="exact"/>
        <w:rPr>
          <w:b/>
          <w:bCs/>
        </w:rPr>
      </w:pPr>
    </w:p>
    <w:p w:rsidR="00474270" w:rsidRDefault="00474270">
      <w:pPr>
        <w:spacing w:line="400" w:lineRule="exact"/>
        <w:rPr>
          <w:b/>
          <w:bCs/>
        </w:rPr>
      </w:pPr>
    </w:p>
    <w:p w:rsidR="00474270" w:rsidRDefault="00474270">
      <w:pPr>
        <w:spacing w:line="400" w:lineRule="exact"/>
        <w:rPr>
          <w:b/>
          <w:bCs/>
        </w:rPr>
      </w:pPr>
    </w:p>
    <w:p w:rsidR="00474270" w:rsidRDefault="00474270">
      <w:pPr>
        <w:spacing w:line="400" w:lineRule="exact"/>
        <w:rPr>
          <w:b/>
          <w:bCs/>
        </w:rPr>
      </w:pPr>
    </w:p>
    <w:p w:rsidR="00474270" w:rsidRDefault="00474270">
      <w:pPr>
        <w:spacing w:line="400" w:lineRule="exact"/>
        <w:rPr>
          <w:b/>
          <w:bCs/>
        </w:rPr>
      </w:pPr>
    </w:p>
    <w:p w:rsidR="00474270" w:rsidRDefault="004B3DE9">
      <w:pPr>
        <w:spacing w:line="400" w:lineRule="exact"/>
      </w:pPr>
      <w:r>
        <w:t xml:space="preserve">                 </w: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</w:rPr>
        <w:t>嘉兴学院体育运动委员</w:t>
      </w:r>
      <w:r>
        <w:rPr>
          <w:rFonts w:hint="eastAsia"/>
        </w:rPr>
        <w:t xml:space="preserve">     </w:t>
      </w:r>
    </w:p>
    <w:p w:rsidR="00474270" w:rsidRDefault="004B3DE9">
      <w:pPr>
        <w:spacing w:line="400" w:lineRule="exact"/>
        <w:ind w:firstLineChars="1950" w:firstLine="4095"/>
      </w:pPr>
      <w:r>
        <w:rPr>
          <w:rFonts w:hint="eastAsia"/>
        </w:rPr>
        <w:t xml:space="preserve">             </w:t>
      </w:r>
      <w:r>
        <w:rPr>
          <w:rFonts w:hint="eastAsia"/>
          <w:lang w:val="en-US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  <w:lang w:val="en-US"/>
        </w:rPr>
        <w:t>15</w:t>
      </w:r>
      <w:r>
        <w:rPr>
          <w:rFonts w:hint="eastAsia"/>
        </w:rPr>
        <w:t>日</w:t>
      </w:r>
    </w:p>
    <w:p w:rsidR="00474270" w:rsidRDefault="00474270">
      <w:bookmarkStart w:id="0" w:name="_GoBack"/>
      <w:bookmarkEnd w:id="0"/>
    </w:p>
    <w:tbl>
      <w:tblPr>
        <w:tblW w:w="8501" w:type="dxa"/>
        <w:tblInd w:w="93" w:type="dxa"/>
        <w:tblLook w:val="04A0"/>
      </w:tblPr>
      <w:tblGrid>
        <w:gridCol w:w="436"/>
        <w:gridCol w:w="1336"/>
        <w:gridCol w:w="3259"/>
        <w:gridCol w:w="1977"/>
        <w:gridCol w:w="1549"/>
      </w:tblGrid>
      <w:tr w:rsidR="00E33B0D" w:rsidRPr="00E33B0D" w:rsidTr="00E33B0D">
        <w:trPr>
          <w:trHeight w:val="6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t xml:space="preserve">  队名：</w:t>
            </w:r>
          </w:p>
        </w:tc>
      </w:tr>
      <w:tr w:rsidR="00E33B0D" w:rsidRPr="00E33B0D" w:rsidTr="00E33B0D">
        <w:trPr>
          <w:trHeight w:val="4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领队：                  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电话：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E33B0D" w:rsidRPr="00E33B0D" w:rsidTr="00E33B0D">
        <w:trPr>
          <w:trHeight w:val="4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教练：                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电话：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E33B0D" w:rsidRPr="00E33B0D" w:rsidTr="00E33B0D">
        <w:trPr>
          <w:trHeight w:val="69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姓  名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        学   号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   专  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 备  注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E33B0D" w:rsidRPr="00E33B0D" w:rsidTr="00E33B0D">
        <w:trPr>
          <w:trHeight w:val="70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B0D" w:rsidRPr="00E33B0D" w:rsidRDefault="00E33B0D" w:rsidP="00E33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 w:rsidRPr="00E33B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</w:tbl>
    <w:p w:rsidR="00E33B0D" w:rsidRDefault="00E33B0D"/>
    <w:p w:rsidR="00E33B0D" w:rsidRDefault="00E33B0D"/>
    <w:sectPr w:rsidR="00E33B0D" w:rsidSect="0047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AF" w:rsidRDefault="002F15AF" w:rsidP="00E33B0D">
      <w:r>
        <w:separator/>
      </w:r>
    </w:p>
  </w:endnote>
  <w:endnote w:type="continuationSeparator" w:id="0">
    <w:p w:rsidR="002F15AF" w:rsidRDefault="002F15AF" w:rsidP="00E3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AF" w:rsidRDefault="002F15AF" w:rsidP="00E33B0D">
      <w:r>
        <w:separator/>
      </w:r>
    </w:p>
  </w:footnote>
  <w:footnote w:type="continuationSeparator" w:id="0">
    <w:p w:rsidR="002F15AF" w:rsidRDefault="002F15AF" w:rsidP="00E33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AF805"/>
    <w:multiLevelType w:val="singleLevel"/>
    <w:tmpl w:val="8B6AF8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C27A15"/>
    <w:multiLevelType w:val="singleLevel"/>
    <w:tmpl w:val="AAC27A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95065"/>
    <w:multiLevelType w:val="singleLevel"/>
    <w:tmpl w:val="61C950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DDE"/>
    <w:rsid w:val="002162A6"/>
    <w:rsid w:val="00255DDE"/>
    <w:rsid w:val="002F15AF"/>
    <w:rsid w:val="003E2A8F"/>
    <w:rsid w:val="00474270"/>
    <w:rsid w:val="004B3DE9"/>
    <w:rsid w:val="00510EAE"/>
    <w:rsid w:val="00597CC1"/>
    <w:rsid w:val="008C691A"/>
    <w:rsid w:val="00A86AA5"/>
    <w:rsid w:val="00E122DE"/>
    <w:rsid w:val="00E2705B"/>
    <w:rsid w:val="00E33B0D"/>
    <w:rsid w:val="00FE0F75"/>
    <w:rsid w:val="06F87D27"/>
    <w:rsid w:val="358E1567"/>
    <w:rsid w:val="374B5CED"/>
    <w:rsid w:val="45CA62AE"/>
    <w:rsid w:val="550E1D95"/>
    <w:rsid w:val="651E18A0"/>
    <w:rsid w:val="66A31706"/>
    <w:rsid w:val="6F286E58"/>
    <w:rsid w:val="7482525C"/>
    <w:rsid w:val="7B93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7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74270"/>
    <w:pPr>
      <w:spacing w:before="100" w:beforeAutospacing="1" w:after="100" w:afterAutospacing="1"/>
      <w:jc w:val="left"/>
    </w:pPr>
    <w:rPr>
      <w:kern w:val="0"/>
      <w:sz w:val="24"/>
      <w:lang w:val="en-US"/>
    </w:rPr>
  </w:style>
  <w:style w:type="character" w:customStyle="1" w:styleId="Char0">
    <w:name w:val="页眉 Char"/>
    <w:basedOn w:val="a0"/>
    <w:link w:val="a4"/>
    <w:uiPriority w:val="99"/>
    <w:semiHidden/>
    <w:rsid w:val="00474270"/>
    <w:rPr>
      <w:rFonts w:ascii="Times New Roman" w:eastAsia="宋体" w:hAnsi="Times New Roman" w:cs="Times New Roman"/>
      <w:sz w:val="18"/>
      <w:szCs w:val="18"/>
      <w:lang w:val="fr-FR"/>
    </w:rPr>
  </w:style>
  <w:style w:type="character" w:customStyle="1" w:styleId="Char">
    <w:name w:val="页脚 Char"/>
    <w:basedOn w:val="a0"/>
    <w:link w:val="a3"/>
    <w:uiPriority w:val="99"/>
    <w:semiHidden/>
    <w:qFormat/>
    <w:rsid w:val="00474270"/>
    <w:rPr>
      <w:rFonts w:ascii="Times New Roman" w:eastAsia="宋体" w:hAnsi="Times New Roman" w:cs="Times New Roman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2019-03-26T05:46:00Z</dcterms:created>
  <dcterms:modified xsi:type="dcterms:W3CDTF">2021-03-17T02:17:00Z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6A8FD1F945A24D04BC0787339BC7785D</vt:lpwstr>
  </property>
</Properties>
</file>